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1B3BD" w14:textId="77777777" w:rsidR="00C24A59" w:rsidRDefault="00C24A59" w:rsidP="00C24A59">
      <w:pPr>
        <w:pStyle w:val="Corpsdetexte2"/>
        <w:rPr>
          <w:rFonts w:ascii="CG Omega" w:hAnsi="CG Omega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7AC12BC4" wp14:editId="3C6A891D">
            <wp:simplePos x="0" y="0"/>
            <wp:positionH relativeFrom="margin">
              <wp:align>center</wp:align>
            </wp:positionH>
            <wp:positionV relativeFrom="paragraph">
              <wp:posOffset>211</wp:posOffset>
            </wp:positionV>
            <wp:extent cx="2400300" cy="733425"/>
            <wp:effectExtent l="0" t="0" r="0" b="9525"/>
            <wp:wrapSquare wrapText="bothSides"/>
            <wp:docPr id="2" name="Image 2" descr="Description : LOGO_Normalisation graphique_1_09_03_12 R-2-3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LOGO_Normalisation graphique_1_09_03_12 R-2-3x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921E3" w14:textId="77777777" w:rsidR="00C24A59" w:rsidRDefault="00C24A59" w:rsidP="00C24A59">
      <w:pPr>
        <w:pStyle w:val="Corpsdetexte2"/>
        <w:rPr>
          <w:rFonts w:ascii="CG Omega" w:hAnsi="CG Omega"/>
        </w:rPr>
      </w:pPr>
    </w:p>
    <w:p w14:paraId="51460590" w14:textId="77777777" w:rsidR="00C24A59" w:rsidRDefault="00C24A59" w:rsidP="00C24A59">
      <w:pPr>
        <w:pStyle w:val="Corpsdetexte2"/>
        <w:rPr>
          <w:rFonts w:ascii="CG Omega" w:hAnsi="CG Omega"/>
        </w:rPr>
      </w:pPr>
    </w:p>
    <w:p w14:paraId="06504826" w14:textId="77777777" w:rsidR="00C24A59" w:rsidRDefault="00C24A59" w:rsidP="00C24A59">
      <w:pPr>
        <w:pStyle w:val="Corpsdetexte2"/>
        <w:rPr>
          <w:rFonts w:ascii="CG Omega" w:hAnsi="CG Omega"/>
        </w:rPr>
      </w:pPr>
    </w:p>
    <w:p w14:paraId="50EC7D52" w14:textId="77777777" w:rsidR="00C24A59" w:rsidRDefault="00C24A59" w:rsidP="00C24A59">
      <w:pPr>
        <w:pStyle w:val="Corpsdetexte2"/>
        <w:rPr>
          <w:rFonts w:ascii="CG Omega" w:hAnsi="CG Omega"/>
        </w:rPr>
      </w:pPr>
    </w:p>
    <w:p w14:paraId="1B909061" w14:textId="77777777" w:rsidR="00C24A59" w:rsidRPr="00AB0FD4" w:rsidRDefault="00C24A59" w:rsidP="00C24A59">
      <w:pPr>
        <w:pStyle w:val="Corpsdetexte2"/>
        <w:rPr>
          <w:rFonts w:ascii="CG Omega" w:hAnsi="CG Omega"/>
          <w:sz w:val="12"/>
          <w:szCs w:val="8"/>
        </w:rPr>
      </w:pPr>
    </w:p>
    <w:p w14:paraId="13FF87B2" w14:textId="77777777" w:rsidR="00C24A59" w:rsidRPr="00164613" w:rsidRDefault="00C24A59" w:rsidP="00C24A59">
      <w:pPr>
        <w:pStyle w:val="Titre1"/>
        <w:tabs>
          <w:tab w:val="left" w:pos="8640"/>
        </w:tabs>
        <w:ind w:left="-1134"/>
        <w:jc w:val="right"/>
        <w:rPr>
          <w:rFonts w:ascii="Calisto MT" w:hAnsi="Calisto MT" w:cs="Arial"/>
          <w:b w:val="0"/>
          <w:sz w:val="48"/>
          <w:szCs w:val="48"/>
          <w:u w:val="none"/>
        </w:rPr>
      </w:pPr>
      <w:r>
        <w:rPr>
          <w:rFonts w:ascii="Calisto MT" w:hAnsi="Calisto MT" w:cs="Arial"/>
          <w:b w:val="0"/>
          <w:sz w:val="48"/>
          <w:szCs w:val="48"/>
          <w:u w:val="none"/>
        </w:rPr>
        <w:t>COMMUNIQUÉ</w:t>
      </w:r>
    </w:p>
    <w:p w14:paraId="4D0582D1" w14:textId="77777777" w:rsidR="00C24A59" w:rsidRDefault="00C24A59" w:rsidP="00C24A59">
      <w:pPr>
        <w:tabs>
          <w:tab w:val="left" w:pos="3510"/>
        </w:tabs>
        <w:rPr>
          <w:rFonts w:ascii="Calisto MT" w:hAnsi="Calisto MT"/>
          <w:b/>
          <w:smallCaps/>
          <w:color w:val="0066CC"/>
          <w:sz w:val="36"/>
          <w:szCs w:val="36"/>
        </w:rPr>
      </w:pPr>
      <w:r>
        <w:rPr>
          <w:rFonts w:ascii="Calisto MT" w:hAnsi="Calisto MT"/>
          <w:b/>
          <w:smallCaps/>
          <w:color w:val="0066CC"/>
          <w:sz w:val="36"/>
          <w:szCs w:val="36"/>
        </w:rPr>
        <w:t>Pour publication immédiate</w:t>
      </w:r>
    </w:p>
    <w:p w14:paraId="67786CE2" w14:textId="77777777" w:rsidR="00C24A59" w:rsidRPr="001A020E" w:rsidRDefault="00C24A59" w:rsidP="00C24A59">
      <w:pPr>
        <w:tabs>
          <w:tab w:val="left" w:pos="3510"/>
        </w:tabs>
        <w:rPr>
          <w:rFonts w:ascii="Calisto MT" w:hAnsi="Calisto MT"/>
          <w:b/>
          <w:smallCaps/>
          <w:color w:val="0066CC"/>
          <w:sz w:val="20"/>
        </w:rPr>
      </w:pPr>
    </w:p>
    <w:p w14:paraId="39041645" w14:textId="77777777" w:rsidR="00CE22AB" w:rsidRDefault="000A1C7B" w:rsidP="005F4F9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Joliette dévoile sa </w:t>
      </w:r>
      <w:r w:rsidR="00CE22AB">
        <w:rPr>
          <w:rFonts w:cs="Arial"/>
          <w:b/>
          <w:sz w:val="28"/>
          <w:szCs w:val="28"/>
        </w:rPr>
        <w:t xml:space="preserve">nouvelle </w:t>
      </w:r>
    </w:p>
    <w:p w14:paraId="23DB7361" w14:textId="50ED41DA" w:rsidR="00C24A59" w:rsidRDefault="000A1C7B" w:rsidP="005F4F9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Politique d’admissibilité des organismes</w:t>
      </w:r>
    </w:p>
    <w:p w14:paraId="28AFB0E2" w14:textId="77777777" w:rsidR="00C24A59" w:rsidRDefault="00C24A59" w:rsidP="005F4F9C">
      <w:pPr>
        <w:jc w:val="center"/>
        <w:rPr>
          <w:rFonts w:cs="Arial"/>
          <w:bCs/>
        </w:rPr>
      </w:pPr>
    </w:p>
    <w:p w14:paraId="4825DA68" w14:textId="3AB6845E" w:rsidR="00AB47C1" w:rsidRPr="00B87F20" w:rsidRDefault="00C24A59" w:rsidP="00D2248A">
      <w:pPr>
        <w:autoSpaceDE w:val="0"/>
        <w:autoSpaceDN w:val="0"/>
        <w:adjustRightInd w:val="0"/>
        <w:jc w:val="both"/>
        <w:rPr>
          <w:rFonts w:eastAsiaTheme="minorHAnsi" w:cs="Arial"/>
          <w:sz w:val="22"/>
          <w:szCs w:val="22"/>
          <w:lang w:eastAsia="en-US"/>
          <w14:ligatures w14:val="standardContextual"/>
        </w:rPr>
      </w:pPr>
      <w:r w:rsidRPr="00B87F20">
        <w:rPr>
          <w:rFonts w:cs="Arial"/>
          <w:bCs/>
          <w:sz w:val="22"/>
          <w:szCs w:val="18"/>
        </w:rPr>
        <w:t xml:space="preserve">Joliette, le </w:t>
      </w:r>
      <w:r w:rsidR="00E366F3" w:rsidRPr="00B87F20">
        <w:rPr>
          <w:rFonts w:cs="Arial"/>
          <w:bCs/>
          <w:sz w:val="22"/>
          <w:szCs w:val="18"/>
        </w:rPr>
        <w:t>2</w:t>
      </w:r>
      <w:r w:rsidR="004F096B">
        <w:rPr>
          <w:rFonts w:cs="Arial"/>
          <w:bCs/>
          <w:sz w:val="22"/>
          <w:szCs w:val="18"/>
        </w:rPr>
        <w:t>8</w:t>
      </w:r>
      <w:r w:rsidRPr="00B87F20">
        <w:rPr>
          <w:rFonts w:cs="Arial"/>
          <w:bCs/>
          <w:sz w:val="22"/>
          <w:szCs w:val="18"/>
        </w:rPr>
        <w:t xml:space="preserve"> janvier 2025 – </w:t>
      </w:r>
      <w:r w:rsidR="005F4F9C" w:rsidRPr="00B87F20">
        <w:rPr>
          <w:rFonts w:cs="Arial"/>
          <w:bCs/>
          <w:sz w:val="22"/>
          <w:szCs w:val="18"/>
        </w:rPr>
        <w:t xml:space="preserve">C’est avec fierté que la Ville de Joliette </w:t>
      </w:r>
      <w:r w:rsidR="00B90E16" w:rsidRPr="00B87F20">
        <w:rPr>
          <w:rFonts w:cs="Arial"/>
          <w:bCs/>
          <w:sz w:val="22"/>
          <w:szCs w:val="18"/>
        </w:rPr>
        <w:t>présente</w:t>
      </w:r>
      <w:r w:rsidR="005F4F9C" w:rsidRPr="00B87F20">
        <w:rPr>
          <w:rFonts w:cs="Arial"/>
          <w:bCs/>
          <w:sz w:val="22"/>
          <w:szCs w:val="18"/>
        </w:rPr>
        <w:t xml:space="preserve"> sa nouvelle </w:t>
      </w:r>
      <w:r w:rsidR="00E366F3" w:rsidRPr="00B87F20">
        <w:rPr>
          <w:rFonts w:cs="Arial"/>
          <w:bCs/>
          <w:sz w:val="22"/>
          <w:szCs w:val="18"/>
        </w:rPr>
        <w:t xml:space="preserve">Politique d’admissibilité des organismes au soutien municipal. </w:t>
      </w:r>
      <w:r w:rsidR="00E46A90" w:rsidRPr="00B87F20">
        <w:rPr>
          <w:rFonts w:cs="Arial"/>
          <w:sz w:val="22"/>
          <w:szCs w:val="18"/>
        </w:rPr>
        <w:t xml:space="preserve">Cette version </w:t>
      </w:r>
      <w:r w:rsidR="001B506D" w:rsidRPr="00B87F20">
        <w:rPr>
          <w:rFonts w:cs="Arial"/>
          <w:sz w:val="22"/>
          <w:szCs w:val="18"/>
        </w:rPr>
        <w:t>renouvelée</w:t>
      </w:r>
      <w:r w:rsidR="00E46A90" w:rsidRPr="00B87F20">
        <w:rPr>
          <w:rFonts w:cs="Arial"/>
          <w:sz w:val="22"/>
          <w:szCs w:val="18"/>
        </w:rPr>
        <w:t xml:space="preserve"> vient substituer la précédente Politique de reconnaissance des organismes et s’inscrit pleinement dans la mission de la Ville en matière de culture, de sport, de loisir et de développement social.</w:t>
      </w:r>
    </w:p>
    <w:p w14:paraId="7E922408" w14:textId="2E6D2529" w:rsidR="002223D6" w:rsidRPr="006F1CB2" w:rsidRDefault="0002724B" w:rsidP="006F1CB2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B87F20">
        <w:rPr>
          <w:rFonts w:ascii="Arial" w:hAnsi="Arial" w:cs="Arial"/>
          <w:sz w:val="22"/>
          <w:szCs w:val="22"/>
        </w:rPr>
        <w:t xml:space="preserve">Fondée sur les principes de réciprocité, </w:t>
      </w:r>
      <w:r w:rsidR="00AB47C1" w:rsidRPr="00B87F20">
        <w:rPr>
          <w:rFonts w:ascii="Arial" w:hAnsi="Arial" w:cs="Arial"/>
          <w:sz w:val="22"/>
          <w:szCs w:val="22"/>
        </w:rPr>
        <w:t>cette Politique</w:t>
      </w:r>
      <w:r w:rsidR="005B3049" w:rsidRPr="00B87F20">
        <w:rPr>
          <w:rFonts w:ascii="Arial" w:hAnsi="Arial" w:cs="Arial"/>
          <w:color w:val="FF0000"/>
          <w:sz w:val="22"/>
          <w:szCs w:val="22"/>
        </w:rPr>
        <w:t xml:space="preserve"> </w:t>
      </w:r>
      <w:r w:rsidR="00AB47C1" w:rsidRPr="00B87F20">
        <w:rPr>
          <w:rFonts w:ascii="Arial" w:hAnsi="Arial" w:cs="Arial"/>
          <w:sz w:val="22"/>
          <w:szCs w:val="22"/>
        </w:rPr>
        <w:t>encourage</w:t>
      </w:r>
      <w:r w:rsidRPr="00B87F20">
        <w:rPr>
          <w:rFonts w:ascii="Arial" w:hAnsi="Arial" w:cs="Arial"/>
          <w:sz w:val="22"/>
          <w:szCs w:val="22"/>
        </w:rPr>
        <w:t xml:space="preserve"> </w:t>
      </w:r>
      <w:r w:rsidR="00202DF5" w:rsidRPr="00B87F20">
        <w:rPr>
          <w:rFonts w:ascii="Arial" w:hAnsi="Arial" w:cs="Arial"/>
          <w:sz w:val="22"/>
          <w:szCs w:val="22"/>
        </w:rPr>
        <w:t>la collaboration</w:t>
      </w:r>
      <w:r w:rsidR="00FF2DDF" w:rsidRPr="00B87F20">
        <w:rPr>
          <w:rFonts w:ascii="Arial" w:hAnsi="Arial" w:cs="Arial"/>
          <w:sz w:val="22"/>
          <w:szCs w:val="22"/>
        </w:rPr>
        <w:t> </w:t>
      </w:r>
      <w:r w:rsidR="00AB47C1" w:rsidRPr="00B87F20">
        <w:rPr>
          <w:rFonts w:ascii="Arial" w:hAnsi="Arial" w:cs="Arial"/>
          <w:sz w:val="22"/>
          <w:szCs w:val="22"/>
        </w:rPr>
        <w:t>entre l’</w:t>
      </w:r>
      <w:r w:rsidR="001B506D" w:rsidRPr="00B87F20">
        <w:rPr>
          <w:rFonts w:ascii="Arial" w:hAnsi="Arial" w:cs="Arial"/>
          <w:sz w:val="22"/>
          <w:szCs w:val="22"/>
        </w:rPr>
        <w:t>organisation</w:t>
      </w:r>
      <w:r w:rsidR="00AB47C1" w:rsidRPr="00B87F20">
        <w:rPr>
          <w:rFonts w:ascii="Arial" w:hAnsi="Arial" w:cs="Arial"/>
          <w:sz w:val="22"/>
          <w:szCs w:val="22"/>
        </w:rPr>
        <w:t xml:space="preserve"> qui offre des services aux Joliettain·e·s et </w:t>
      </w:r>
      <w:r w:rsidR="00D2248A" w:rsidRPr="00B87F20">
        <w:rPr>
          <w:rFonts w:ascii="Arial" w:hAnsi="Arial" w:cs="Arial"/>
          <w:sz w:val="22"/>
          <w:szCs w:val="22"/>
        </w:rPr>
        <w:t>l’administration municipale</w:t>
      </w:r>
      <w:r w:rsidR="00AB47C1" w:rsidRPr="00B87F20">
        <w:rPr>
          <w:rFonts w:ascii="Arial" w:hAnsi="Arial" w:cs="Arial"/>
          <w:sz w:val="22"/>
          <w:szCs w:val="22"/>
        </w:rPr>
        <w:t xml:space="preserve"> qui l’accompagne pour accomplir sa mission. </w:t>
      </w:r>
    </w:p>
    <w:p w14:paraId="1EB05596" w14:textId="692D3220" w:rsidR="00576FB5" w:rsidRPr="00B87F20" w:rsidRDefault="00576FB5" w:rsidP="005B3049">
      <w:pPr>
        <w:autoSpaceDE w:val="0"/>
        <w:autoSpaceDN w:val="0"/>
        <w:adjustRightInd w:val="0"/>
        <w:jc w:val="both"/>
        <w:rPr>
          <w:rFonts w:eastAsiaTheme="minorHAnsi" w:cs="Arial"/>
          <w:sz w:val="22"/>
          <w:szCs w:val="22"/>
          <w:lang w:eastAsia="en-US"/>
          <w14:ligatures w14:val="standardContextual"/>
        </w:rPr>
      </w:pPr>
      <w:r w:rsidRPr="00B87F20">
        <w:rPr>
          <w:rFonts w:eastAsiaTheme="minorHAnsi" w:cs="Arial"/>
          <w:sz w:val="22"/>
          <w:szCs w:val="22"/>
          <w:lang w:eastAsia="en-US"/>
          <w14:ligatures w14:val="standardContextual"/>
        </w:rPr>
        <w:t>« </w:t>
      </w:r>
      <w:r w:rsidR="00202DF5" w:rsidRPr="00B87F20">
        <w:rPr>
          <w:sz w:val="22"/>
          <w:szCs w:val="18"/>
        </w:rPr>
        <w:t xml:space="preserve">Je me réjouis de la concrétisation de ce projet, pleinement en adéquation avec les valeurs et la vision de la Ville pour les années à venir. </w:t>
      </w:r>
      <w:r w:rsidR="001B506D" w:rsidRPr="00B87F20">
        <w:rPr>
          <w:sz w:val="22"/>
          <w:szCs w:val="18"/>
        </w:rPr>
        <w:t>Grâce à</w:t>
      </w:r>
      <w:r w:rsidR="00202DF5" w:rsidRPr="00B87F20">
        <w:rPr>
          <w:sz w:val="22"/>
          <w:szCs w:val="18"/>
        </w:rPr>
        <w:t xml:space="preserve"> notre </w:t>
      </w:r>
      <w:r w:rsidR="001B506D" w:rsidRPr="00B87F20">
        <w:rPr>
          <w:sz w:val="22"/>
          <w:szCs w:val="18"/>
        </w:rPr>
        <w:t>appui</w:t>
      </w:r>
      <w:r w:rsidR="00202DF5" w:rsidRPr="00B87F20">
        <w:rPr>
          <w:sz w:val="22"/>
          <w:szCs w:val="18"/>
        </w:rPr>
        <w:t>, nous offrons aux organismes l’opportunité d’exercer un rôle essentiel</w:t>
      </w:r>
      <w:r w:rsidR="002223D6" w:rsidRPr="00B87F20">
        <w:rPr>
          <w:sz w:val="22"/>
          <w:szCs w:val="18"/>
        </w:rPr>
        <w:t xml:space="preserve"> dans l’amélioration de la qualité de vie de nos citoyens</w:t>
      </w:r>
      <w:r w:rsidR="00B123EC" w:rsidRPr="00B87F20">
        <w:rPr>
          <w:sz w:val="22"/>
          <w:szCs w:val="18"/>
        </w:rPr>
        <w:t xml:space="preserve"> </w:t>
      </w:r>
      <w:r w:rsidRPr="00B87F20">
        <w:rPr>
          <w:rFonts w:eastAsiaTheme="minorHAnsi" w:cs="Arial"/>
          <w:sz w:val="22"/>
          <w:szCs w:val="22"/>
          <w:lang w:eastAsia="en-US"/>
          <w14:ligatures w14:val="standardContextual"/>
        </w:rPr>
        <w:t xml:space="preserve">», exprime le maire, Pierre-Luc Bellerose. </w:t>
      </w:r>
    </w:p>
    <w:p w14:paraId="4CF07FF8" w14:textId="77777777" w:rsidR="00D2248A" w:rsidRPr="00B87F20" w:rsidRDefault="00D2248A" w:rsidP="005B3049">
      <w:pPr>
        <w:autoSpaceDE w:val="0"/>
        <w:autoSpaceDN w:val="0"/>
        <w:adjustRightInd w:val="0"/>
        <w:jc w:val="both"/>
        <w:rPr>
          <w:rFonts w:eastAsiaTheme="minorHAnsi" w:cs="Arial"/>
          <w:sz w:val="22"/>
          <w:szCs w:val="22"/>
          <w:lang w:eastAsia="en-US"/>
          <w14:ligatures w14:val="standardContextual"/>
        </w:rPr>
      </w:pPr>
    </w:p>
    <w:p w14:paraId="7BC0AA00" w14:textId="7BA23E50" w:rsidR="00D2248A" w:rsidRPr="00B87F20" w:rsidRDefault="00D2248A" w:rsidP="005B3049">
      <w:pPr>
        <w:autoSpaceDE w:val="0"/>
        <w:autoSpaceDN w:val="0"/>
        <w:adjustRightInd w:val="0"/>
        <w:jc w:val="both"/>
        <w:rPr>
          <w:rFonts w:eastAsiaTheme="minorHAnsi" w:cs="Arial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B87F20">
        <w:rPr>
          <w:rFonts w:eastAsiaTheme="minorHAnsi" w:cs="Arial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Une </w:t>
      </w:r>
      <w:r w:rsidR="008B4E98" w:rsidRPr="00B87F20">
        <w:rPr>
          <w:rFonts w:eastAsiaTheme="minorHAnsi" w:cs="Arial"/>
          <w:b/>
          <w:bCs/>
          <w:color w:val="000000"/>
          <w:sz w:val="22"/>
          <w:szCs w:val="22"/>
          <w:lang w:eastAsia="en-US"/>
          <w14:ligatures w14:val="standardContextual"/>
        </w:rPr>
        <w:t>P</w:t>
      </w:r>
      <w:r w:rsidRPr="00B87F20">
        <w:rPr>
          <w:rFonts w:eastAsiaTheme="minorHAnsi" w:cs="Arial"/>
          <w:b/>
          <w:bCs/>
          <w:color w:val="000000"/>
          <w:sz w:val="22"/>
          <w:szCs w:val="22"/>
          <w:lang w:eastAsia="en-US"/>
          <w14:ligatures w14:val="standardContextual"/>
        </w:rPr>
        <w:t>olitique, deux cadres de référence</w:t>
      </w:r>
    </w:p>
    <w:p w14:paraId="767F065B" w14:textId="6F2FA7A2" w:rsidR="00D2248A" w:rsidRPr="00B87F20" w:rsidRDefault="005E4B53" w:rsidP="005B3049">
      <w:pPr>
        <w:autoSpaceDE w:val="0"/>
        <w:autoSpaceDN w:val="0"/>
        <w:adjustRightInd w:val="0"/>
        <w:jc w:val="both"/>
        <w:rPr>
          <w:rFonts w:eastAsiaTheme="minorHAnsi" w:cs="Arial"/>
          <w:color w:val="000000"/>
          <w:sz w:val="22"/>
          <w:szCs w:val="22"/>
          <w:lang w:eastAsia="en-US"/>
          <w14:ligatures w14:val="standardContextual"/>
        </w:rPr>
      </w:pPr>
      <w:r w:rsidRPr="00B87F20">
        <w:rPr>
          <w:sz w:val="22"/>
          <w:szCs w:val="18"/>
        </w:rPr>
        <w:t>Ce nouveau programme</w:t>
      </w:r>
      <w:r w:rsidR="00D2248A" w:rsidRPr="00B87F20">
        <w:rPr>
          <w:sz w:val="22"/>
          <w:szCs w:val="18"/>
        </w:rPr>
        <w:t xml:space="preserve"> introduit deux cadres de référence évolutifs et adaptables. En fonction des demandes et des besoins, les </w:t>
      </w:r>
      <w:r w:rsidR="001B506D" w:rsidRPr="00B87F20">
        <w:rPr>
          <w:sz w:val="22"/>
          <w:szCs w:val="18"/>
        </w:rPr>
        <w:t>groupes</w:t>
      </w:r>
      <w:r w:rsidR="00D2248A" w:rsidRPr="00B87F20">
        <w:rPr>
          <w:sz w:val="22"/>
          <w:szCs w:val="18"/>
        </w:rPr>
        <w:t xml:space="preserve"> admissibles pourront bénéficier de soutien sur deux aspects </w:t>
      </w:r>
      <w:r w:rsidR="00D2248A" w:rsidRPr="00B87F20">
        <w:rPr>
          <w:rFonts w:eastAsiaTheme="minorHAnsi" w:cs="Arial"/>
          <w:color w:val="000000"/>
          <w:sz w:val="22"/>
          <w:szCs w:val="22"/>
          <w:lang w:eastAsia="en-US"/>
          <w14:ligatures w14:val="standardContextual"/>
        </w:rPr>
        <w:t xml:space="preserve">: </w:t>
      </w:r>
    </w:p>
    <w:p w14:paraId="79D4A904" w14:textId="77777777" w:rsidR="00D2248A" w:rsidRPr="00B87F20" w:rsidRDefault="00D2248A" w:rsidP="005B3049">
      <w:pPr>
        <w:autoSpaceDE w:val="0"/>
        <w:autoSpaceDN w:val="0"/>
        <w:adjustRightInd w:val="0"/>
        <w:jc w:val="both"/>
        <w:rPr>
          <w:rFonts w:eastAsiaTheme="minorHAnsi" w:cs="Arial"/>
          <w:color w:val="000000"/>
          <w:sz w:val="22"/>
          <w:szCs w:val="22"/>
          <w:lang w:eastAsia="en-US"/>
          <w14:ligatures w14:val="standardContextual"/>
        </w:rPr>
      </w:pPr>
    </w:p>
    <w:p w14:paraId="7FE7D8AB" w14:textId="7D800883" w:rsidR="00D2248A" w:rsidRPr="00B87F20" w:rsidRDefault="00D2248A" w:rsidP="005B3049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 w:cs="Arial"/>
          <w:color w:val="000000"/>
          <w:sz w:val="22"/>
          <w:szCs w:val="22"/>
          <w:lang w:eastAsia="en-US"/>
          <w14:ligatures w14:val="standardContextual"/>
        </w:rPr>
      </w:pPr>
      <w:r w:rsidRPr="00B87F20">
        <w:rPr>
          <w:rFonts w:eastAsiaTheme="minorHAnsi" w:cs="Arial"/>
          <w:color w:val="000000"/>
          <w:sz w:val="22"/>
          <w:szCs w:val="22"/>
          <w:lang w:eastAsia="en-US"/>
          <w14:ligatures w14:val="standardContextual"/>
        </w:rPr>
        <w:t xml:space="preserve">L’accompagnement municipal, qui englobe les ressources professionnelles, administratives, techniques et promotionnelles; </w:t>
      </w:r>
    </w:p>
    <w:p w14:paraId="3BC22584" w14:textId="768E71D9" w:rsidR="00D2248A" w:rsidRPr="00B87F20" w:rsidRDefault="00D2248A" w:rsidP="005B3049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 w:cs="Arial"/>
          <w:color w:val="000000"/>
          <w:sz w:val="22"/>
          <w:szCs w:val="22"/>
          <w:lang w:eastAsia="en-US"/>
          <w14:ligatures w14:val="standardContextual"/>
        </w:rPr>
      </w:pPr>
      <w:r w:rsidRPr="00B87F20">
        <w:rPr>
          <w:rFonts w:eastAsiaTheme="minorHAnsi" w:cs="Arial"/>
          <w:color w:val="000000"/>
          <w:sz w:val="22"/>
          <w:szCs w:val="22"/>
          <w:lang w:eastAsia="en-US"/>
          <w14:ligatures w14:val="standardContextual"/>
        </w:rPr>
        <w:t xml:space="preserve">Le soutien financier. </w:t>
      </w:r>
    </w:p>
    <w:p w14:paraId="5590A01C" w14:textId="77777777" w:rsidR="00D2248A" w:rsidRPr="00B87F20" w:rsidRDefault="00D2248A" w:rsidP="00D2248A">
      <w:pPr>
        <w:pStyle w:val="Paragraphedeliste"/>
        <w:autoSpaceDE w:val="0"/>
        <w:autoSpaceDN w:val="0"/>
        <w:adjustRightInd w:val="0"/>
        <w:jc w:val="both"/>
        <w:rPr>
          <w:rFonts w:eastAsiaTheme="minorHAnsi" w:cs="Arial"/>
          <w:color w:val="000000"/>
          <w:sz w:val="22"/>
          <w:szCs w:val="22"/>
          <w:lang w:eastAsia="en-US"/>
          <w14:ligatures w14:val="standardContextual"/>
        </w:rPr>
      </w:pPr>
    </w:p>
    <w:p w14:paraId="3B474E39" w14:textId="2AFFAED8" w:rsidR="005F4F9C" w:rsidRPr="00B87F20" w:rsidRDefault="00367899" w:rsidP="00D2248A">
      <w:pPr>
        <w:jc w:val="both"/>
        <w:rPr>
          <w:b/>
          <w:sz w:val="22"/>
          <w:szCs w:val="22"/>
        </w:rPr>
      </w:pPr>
      <w:r w:rsidRPr="00B87F20">
        <w:rPr>
          <w:b/>
          <w:sz w:val="22"/>
          <w:szCs w:val="22"/>
        </w:rPr>
        <w:t xml:space="preserve">Soutien et partenariat </w:t>
      </w:r>
    </w:p>
    <w:p w14:paraId="64382CA9" w14:textId="44F2D8AD" w:rsidR="005F4F9C" w:rsidRPr="00B87F20" w:rsidRDefault="005F4F9C" w:rsidP="00D2248A">
      <w:pPr>
        <w:jc w:val="both"/>
        <w:rPr>
          <w:sz w:val="22"/>
          <w:szCs w:val="22"/>
        </w:rPr>
      </w:pPr>
      <w:proofErr w:type="gramStart"/>
      <w:r w:rsidRPr="00B87F20">
        <w:rPr>
          <w:sz w:val="22"/>
          <w:szCs w:val="22"/>
        </w:rPr>
        <w:t>En</w:t>
      </w:r>
      <w:proofErr w:type="gramEnd"/>
      <w:r w:rsidRPr="00B87F20">
        <w:rPr>
          <w:sz w:val="22"/>
          <w:szCs w:val="22"/>
        </w:rPr>
        <w:t xml:space="preserve"> regard de sa </w:t>
      </w:r>
      <w:r w:rsidR="008B4E98" w:rsidRPr="00B87F20">
        <w:rPr>
          <w:sz w:val="22"/>
          <w:szCs w:val="22"/>
        </w:rPr>
        <w:t>P</w:t>
      </w:r>
      <w:r w:rsidRPr="00B87F20">
        <w:rPr>
          <w:sz w:val="22"/>
          <w:szCs w:val="22"/>
        </w:rPr>
        <w:t xml:space="preserve">olitique, la Ville de Joliette a pour </w:t>
      </w:r>
      <w:r w:rsidR="00202DF5" w:rsidRPr="00B87F20">
        <w:rPr>
          <w:sz w:val="22"/>
          <w:szCs w:val="22"/>
        </w:rPr>
        <w:t xml:space="preserve">intention </w:t>
      </w:r>
      <w:r w:rsidRPr="00B87F20">
        <w:rPr>
          <w:sz w:val="22"/>
          <w:szCs w:val="22"/>
        </w:rPr>
        <w:t xml:space="preserve">de : </w:t>
      </w:r>
    </w:p>
    <w:p w14:paraId="3B38B5DF" w14:textId="3BF30E87" w:rsidR="00AB47C1" w:rsidRPr="00B87F20" w:rsidRDefault="00AB47C1" w:rsidP="00D2248A">
      <w:pPr>
        <w:pStyle w:val="NormalWeb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87F20">
        <w:rPr>
          <w:rFonts w:ascii="Arial" w:hAnsi="Arial" w:cs="Arial"/>
          <w:sz w:val="22"/>
          <w:szCs w:val="22"/>
        </w:rPr>
        <w:t>Soutenir</w:t>
      </w:r>
      <w:r w:rsidR="00EF6D43" w:rsidRPr="00B87F20">
        <w:rPr>
          <w:rFonts w:ascii="Arial" w:hAnsi="Arial" w:cs="Arial"/>
          <w:sz w:val="22"/>
          <w:szCs w:val="22"/>
        </w:rPr>
        <w:t>, accompagner</w:t>
      </w:r>
      <w:r w:rsidRPr="00B87F20">
        <w:rPr>
          <w:rFonts w:ascii="Arial" w:hAnsi="Arial" w:cs="Arial"/>
          <w:sz w:val="22"/>
          <w:szCs w:val="22"/>
        </w:rPr>
        <w:t xml:space="preserve"> et promouvoir les services des organismes locaux dans une approche </w:t>
      </w:r>
      <w:r w:rsidR="00EF6D43" w:rsidRPr="00B87F20">
        <w:rPr>
          <w:rFonts w:ascii="Arial" w:hAnsi="Arial" w:cs="Arial"/>
          <w:sz w:val="22"/>
          <w:szCs w:val="22"/>
        </w:rPr>
        <w:t xml:space="preserve">commune, </w:t>
      </w:r>
      <w:r w:rsidRPr="00B87F20">
        <w:rPr>
          <w:rFonts w:ascii="Arial" w:hAnsi="Arial" w:cs="Arial"/>
          <w:sz w:val="22"/>
          <w:szCs w:val="22"/>
        </w:rPr>
        <w:t>équitable et transparente;</w:t>
      </w:r>
    </w:p>
    <w:p w14:paraId="4635D383" w14:textId="0E66D620" w:rsidR="00AB47C1" w:rsidRPr="00B87F20" w:rsidRDefault="00AB47C1" w:rsidP="00D2248A">
      <w:pPr>
        <w:pStyle w:val="NormalWeb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87F20">
        <w:rPr>
          <w:rFonts w:ascii="Arial" w:hAnsi="Arial" w:cs="Arial"/>
          <w:sz w:val="22"/>
          <w:szCs w:val="22"/>
        </w:rPr>
        <w:t>Reconnaître leur rôle dans la qualité de vie à Joliette, en complément du service des Loisirs et de la culture;</w:t>
      </w:r>
    </w:p>
    <w:p w14:paraId="29ACA908" w14:textId="096C9B5F" w:rsidR="00E46A90" w:rsidRPr="00B87F20" w:rsidRDefault="00AB47C1" w:rsidP="00E46A90">
      <w:pPr>
        <w:pStyle w:val="NormalWeb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87F20">
        <w:rPr>
          <w:rFonts w:ascii="Arial" w:hAnsi="Arial" w:cs="Arial"/>
          <w:sz w:val="22"/>
          <w:szCs w:val="22"/>
        </w:rPr>
        <w:t>Renforcer la collaboration pour atteindre des objectifs communs.</w:t>
      </w:r>
    </w:p>
    <w:p w14:paraId="5170174D" w14:textId="75C823D6" w:rsidR="002223D6" w:rsidRPr="00B87F20" w:rsidRDefault="002223D6" w:rsidP="00D72F22">
      <w:pPr>
        <w:jc w:val="both"/>
        <w:rPr>
          <w:b/>
          <w:bCs/>
          <w:sz w:val="22"/>
          <w:szCs w:val="18"/>
        </w:rPr>
      </w:pPr>
      <w:r w:rsidRPr="00B87F20">
        <w:rPr>
          <w:b/>
          <w:bCs/>
          <w:sz w:val="22"/>
          <w:szCs w:val="18"/>
        </w:rPr>
        <w:t>Invitation aux organismes</w:t>
      </w:r>
    </w:p>
    <w:p w14:paraId="35654733" w14:textId="0AAE07DB" w:rsidR="004861AE" w:rsidRPr="00B87F20" w:rsidRDefault="004861AE" w:rsidP="00D72F22">
      <w:pPr>
        <w:jc w:val="both"/>
        <w:rPr>
          <w:sz w:val="22"/>
          <w:szCs w:val="18"/>
        </w:rPr>
      </w:pPr>
      <w:r w:rsidRPr="00B87F20">
        <w:rPr>
          <w:sz w:val="22"/>
          <w:szCs w:val="18"/>
        </w:rPr>
        <w:t xml:space="preserve">Les organismes du milieu sont également invités à une séance d'information, durant laquelle un accompagnement pour le dépôt d'une demande d'admission sera offert. Les </w:t>
      </w:r>
      <w:proofErr w:type="spellStart"/>
      <w:r w:rsidRPr="00B87F20">
        <w:rPr>
          <w:sz w:val="22"/>
          <w:szCs w:val="18"/>
        </w:rPr>
        <w:t>représentant·e·s</w:t>
      </w:r>
      <w:proofErr w:type="spellEnd"/>
      <w:r w:rsidRPr="00B87F20">
        <w:rPr>
          <w:sz w:val="22"/>
          <w:szCs w:val="18"/>
        </w:rPr>
        <w:t xml:space="preserve"> pourront choisir entre deux créneaux pour ces rencontres, qui se dérouleront au Pavillon Gilles-Beaudry le 13 février 2025, à </w:t>
      </w:r>
    </w:p>
    <w:p w14:paraId="540D65B6" w14:textId="4BC63B5C" w:rsidR="00D72F22" w:rsidRPr="00B87F20" w:rsidRDefault="004861AE" w:rsidP="00D72F22">
      <w:pPr>
        <w:jc w:val="both"/>
        <w:rPr>
          <w:sz w:val="22"/>
          <w:szCs w:val="18"/>
        </w:rPr>
      </w:pPr>
      <w:r w:rsidRPr="00B87F20">
        <w:rPr>
          <w:sz w:val="22"/>
          <w:szCs w:val="18"/>
        </w:rPr>
        <w:t xml:space="preserve">13 h 30 ou à 19 h. Il est demandé aux </w:t>
      </w:r>
      <w:proofErr w:type="spellStart"/>
      <w:r w:rsidRPr="00B87F20">
        <w:rPr>
          <w:sz w:val="22"/>
          <w:szCs w:val="18"/>
        </w:rPr>
        <w:t>participant·e·s</w:t>
      </w:r>
      <w:proofErr w:type="spellEnd"/>
      <w:r w:rsidRPr="00B87F20">
        <w:rPr>
          <w:sz w:val="22"/>
          <w:szCs w:val="18"/>
        </w:rPr>
        <w:t xml:space="preserve"> de confirmer leur présence par courriel à </w:t>
      </w:r>
      <w:hyperlink r:id="rId8" w:history="1">
        <w:r w:rsidRPr="00B87F20">
          <w:rPr>
            <w:rStyle w:val="Lienhypertexte"/>
            <w:sz w:val="22"/>
            <w:szCs w:val="18"/>
          </w:rPr>
          <w:t>loisirs@ville.joliette.qc.ca</w:t>
        </w:r>
      </w:hyperlink>
      <w:r w:rsidRPr="00B87F20">
        <w:rPr>
          <w:sz w:val="22"/>
          <w:szCs w:val="18"/>
        </w:rPr>
        <w:t xml:space="preserve"> ou par téléphone au 450 753-8000, poste 4102. Pour obtenir les détails concernant la Politique d'admissibilité des organismes au soutien municipal, veuillez consulter le site joliette.ca.</w:t>
      </w:r>
    </w:p>
    <w:p w14:paraId="597D854C" w14:textId="77777777" w:rsidR="004861AE" w:rsidRPr="00B87F20" w:rsidRDefault="004861AE" w:rsidP="00D72F22">
      <w:pPr>
        <w:jc w:val="both"/>
        <w:rPr>
          <w:rFonts w:cs="Arial"/>
          <w:bCs/>
          <w:sz w:val="22"/>
          <w:szCs w:val="22"/>
        </w:rPr>
      </w:pPr>
    </w:p>
    <w:p w14:paraId="2103D35B" w14:textId="77777777" w:rsidR="00D72F22" w:rsidRPr="00B87F20" w:rsidRDefault="00D72F22" w:rsidP="00D72F22">
      <w:pPr>
        <w:numPr>
          <w:ilvl w:val="0"/>
          <w:numId w:val="2"/>
        </w:numPr>
        <w:jc w:val="center"/>
        <w:rPr>
          <w:rFonts w:cs="Arial"/>
          <w:sz w:val="22"/>
          <w:szCs w:val="22"/>
        </w:rPr>
      </w:pPr>
      <w:r w:rsidRPr="00B87F20">
        <w:rPr>
          <w:rFonts w:cs="Arial"/>
          <w:sz w:val="22"/>
          <w:szCs w:val="22"/>
        </w:rPr>
        <w:t>30 —</w:t>
      </w:r>
    </w:p>
    <w:p w14:paraId="2AD0148A" w14:textId="77777777" w:rsidR="00D72F22" w:rsidRPr="00B87F20" w:rsidRDefault="00D72F22" w:rsidP="00D72F22">
      <w:pPr>
        <w:ind w:left="360"/>
        <w:rPr>
          <w:rFonts w:cs="Arial"/>
          <w:sz w:val="22"/>
          <w:szCs w:val="22"/>
        </w:rPr>
      </w:pPr>
    </w:p>
    <w:p w14:paraId="0BB0BABE" w14:textId="77777777" w:rsidR="00D72F22" w:rsidRPr="00B87F20" w:rsidRDefault="00D72F22" w:rsidP="00D72F22">
      <w:pPr>
        <w:ind w:left="360"/>
        <w:rPr>
          <w:rFonts w:cs="Arial"/>
          <w:sz w:val="22"/>
          <w:szCs w:val="22"/>
        </w:rPr>
      </w:pPr>
    </w:p>
    <w:p w14:paraId="15F8BEE0" w14:textId="4695B138" w:rsidR="00D72F22" w:rsidRPr="00B87F20" w:rsidRDefault="00D72F22" w:rsidP="00D72F22">
      <w:pPr>
        <w:rPr>
          <w:sz w:val="22"/>
          <w:szCs w:val="18"/>
        </w:rPr>
      </w:pPr>
      <w:r w:rsidRPr="00B87F20">
        <w:rPr>
          <w:sz w:val="22"/>
          <w:szCs w:val="18"/>
        </w:rPr>
        <w:t>Source :  Amélie Huneault</w:t>
      </w:r>
    </w:p>
    <w:p w14:paraId="02BF6587" w14:textId="3C3B360F" w:rsidR="00D72F22" w:rsidRPr="00B87F20" w:rsidRDefault="00D72F22" w:rsidP="00D72F22">
      <w:pPr>
        <w:rPr>
          <w:sz w:val="22"/>
          <w:szCs w:val="18"/>
        </w:rPr>
      </w:pPr>
      <w:r w:rsidRPr="00B87F20">
        <w:rPr>
          <w:sz w:val="22"/>
          <w:szCs w:val="18"/>
        </w:rPr>
        <w:tab/>
        <w:t xml:space="preserve">    Directrice des communications, Ville de Joliette</w:t>
      </w:r>
    </w:p>
    <w:p w14:paraId="01D575BA" w14:textId="17A196D6" w:rsidR="00D72F22" w:rsidRPr="00B87F20" w:rsidRDefault="00D72F22" w:rsidP="004861AE">
      <w:pPr>
        <w:rPr>
          <w:sz w:val="22"/>
          <w:szCs w:val="18"/>
        </w:rPr>
      </w:pPr>
      <w:r w:rsidRPr="00B87F20">
        <w:rPr>
          <w:sz w:val="22"/>
          <w:szCs w:val="18"/>
        </w:rPr>
        <w:tab/>
        <w:t xml:space="preserve">    amelie.huneault@ville.joliette.qc.ca | 450 753-8000, poste 4010</w:t>
      </w:r>
      <w:r w:rsidR="001217F8" w:rsidRPr="00B87F20">
        <w:rPr>
          <w:sz w:val="22"/>
          <w:szCs w:val="18"/>
        </w:rPr>
        <w:t> </w:t>
      </w:r>
    </w:p>
    <w:sectPr w:rsidR="00D72F22" w:rsidRPr="00B87F20" w:rsidSect="00202D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06891" w14:textId="77777777" w:rsidR="00794789" w:rsidRDefault="00794789" w:rsidP="00576FB5">
      <w:r>
        <w:separator/>
      </w:r>
    </w:p>
  </w:endnote>
  <w:endnote w:type="continuationSeparator" w:id="0">
    <w:p w14:paraId="7D2245F0" w14:textId="77777777" w:rsidR="00794789" w:rsidRDefault="00794789" w:rsidP="0057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DC4F" w14:textId="77777777" w:rsidR="00576FB5" w:rsidRDefault="00576FB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125CE" w14:textId="77777777" w:rsidR="00576FB5" w:rsidRDefault="00576FB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00E7" w14:textId="77777777" w:rsidR="00576FB5" w:rsidRDefault="00576F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3FAAE" w14:textId="77777777" w:rsidR="00794789" w:rsidRDefault="00794789" w:rsidP="00576FB5">
      <w:r>
        <w:separator/>
      </w:r>
    </w:p>
  </w:footnote>
  <w:footnote w:type="continuationSeparator" w:id="0">
    <w:p w14:paraId="5A690B67" w14:textId="77777777" w:rsidR="00794789" w:rsidRDefault="00794789" w:rsidP="00576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392FA" w14:textId="77777777" w:rsidR="00576FB5" w:rsidRDefault="00576FB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894C" w14:textId="77777777" w:rsidR="00576FB5" w:rsidRDefault="00576FB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59E4" w14:textId="77777777" w:rsidR="00576FB5" w:rsidRDefault="00576FB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1F82"/>
    <w:multiLevelType w:val="hybridMultilevel"/>
    <w:tmpl w:val="FBF6CFF4"/>
    <w:lvl w:ilvl="0" w:tplc="B8A412C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91751F"/>
    <w:multiLevelType w:val="hybridMultilevel"/>
    <w:tmpl w:val="E1D06F98"/>
    <w:lvl w:ilvl="0" w:tplc="843C562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506F47"/>
    <w:multiLevelType w:val="hybridMultilevel"/>
    <w:tmpl w:val="92CC09BC"/>
    <w:lvl w:ilvl="0" w:tplc="B8A412C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40A01"/>
    <w:multiLevelType w:val="hybridMultilevel"/>
    <w:tmpl w:val="B72CA4A0"/>
    <w:lvl w:ilvl="0" w:tplc="2AD48BA4">
      <w:start w:val="450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64B7F"/>
    <w:multiLevelType w:val="hybridMultilevel"/>
    <w:tmpl w:val="291205AA"/>
    <w:lvl w:ilvl="0" w:tplc="843C562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001AED"/>
    <w:multiLevelType w:val="hybridMultilevel"/>
    <w:tmpl w:val="7D70C878"/>
    <w:lvl w:ilvl="0" w:tplc="843C56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635A2"/>
    <w:multiLevelType w:val="hybridMultilevel"/>
    <w:tmpl w:val="71D8CE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66A83"/>
    <w:multiLevelType w:val="hybridMultilevel"/>
    <w:tmpl w:val="CEB0CB7E"/>
    <w:lvl w:ilvl="0" w:tplc="B8A412C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31D7A"/>
    <w:multiLevelType w:val="hybridMultilevel"/>
    <w:tmpl w:val="35B2365A"/>
    <w:lvl w:ilvl="0" w:tplc="B8A412C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D53B7"/>
    <w:multiLevelType w:val="hybridMultilevel"/>
    <w:tmpl w:val="BC8CFF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230A9"/>
    <w:multiLevelType w:val="hybridMultilevel"/>
    <w:tmpl w:val="FD6249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16FE8"/>
    <w:multiLevelType w:val="hybridMultilevel"/>
    <w:tmpl w:val="8B4EC1EE"/>
    <w:lvl w:ilvl="0" w:tplc="B8A412C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D95B28"/>
    <w:multiLevelType w:val="hybridMultilevel"/>
    <w:tmpl w:val="B5DC5DA8"/>
    <w:lvl w:ilvl="0" w:tplc="B8A412C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585008">
    <w:abstractNumId w:val="10"/>
  </w:num>
  <w:num w:numId="2" w16cid:durableId="1749962899">
    <w:abstractNumId w:val="3"/>
  </w:num>
  <w:num w:numId="3" w16cid:durableId="512761587">
    <w:abstractNumId w:val="9"/>
  </w:num>
  <w:num w:numId="4" w16cid:durableId="970592100">
    <w:abstractNumId w:val="6"/>
  </w:num>
  <w:num w:numId="5" w16cid:durableId="722605979">
    <w:abstractNumId w:val="2"/>
  </w:num>
  <w:num w:numId="6" w16cid:durableId="1361009703">
    <w:abstractNumId w:val="0"/>
  </w:num>
  <w:num w:numId="7" w16cid:durableId="910038116">
    <w:abstractNumId w:val="12"/>
  </w:num>
  <w:num w:numId="8" w16cid:durableId="1827668049">
    <w:abstractNumId w:val="8"/>
  </w:num>
  <w:num w:numId="9" w16cid:durableId="233125596">
    <w:abstractNumId w:val="5"/>
  </w:num>
  <w:num w:numId="10" w16cid:durableId="1872644134">
    <w:abstractNumId w:val="4"/>
  </w:num>
  <w:num w:numId="11" w16cid:durableId="614482471">
    <w:abstractNumId w:val="1"/>
  </w:num>
  <w:num w:numId="12" w16cid:durableId="1813865797">
    <w:abstractNumId w:val="11"/>
  </w:num>
  <w:num w:numId="13" w16cid:durableId="15150704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DA"/>
    <w:rsid w:val="0002724B"/>
    <w:rsid w:val="00072C9D"/>
    <w:rsid w:val="000A1C7B"/>
    <w:rsid w:val="001217F8"/>
    <w:rsid w:val="001952E6"/>
    <w:rsid w:val="001B506D"/>
    <w:rsid w:val="00202DF5"/>
    <w:rsid w:val="002223D6"/>
    <w:rsid w:val="00261E4F"/>
    <w:rsid w:val="00281CE4"/>
    <w:rsid w:val="002D5B80"/>
    <w:rsid w:val="002D666B"/>
    <w:rsid w:val="00307297"/>
    <w:rsid w:val="00367899"/>
    <w:rsid w:val="00384287"/>
    <w:rsid w:val="003A7977"/>
    <w:rsid w:val="00411335"/>
    <w:rsid w:val="00432129"/>
    <w:rsid w:val="0046502D"/>
    <w:rsid w:val="00470ACE"/>
    <w:rsid w:val="00484085"/>
    <w:rsid w:val="004861AE"/>
    <w:rsid w:val="004D5631"/>
    <w:rsid w:val="004F096B"/>
    <w:rsid w:val="00522BD7"/>
    <w:rsid w:val="00565BDF"/>
    <w:rsid w:val="00576FB5"/>
    <w:rsid w:val="005A4E4D"/>
    <w:rsid w:val="005B3049"/>
    <w:rsid w:val="005E4B53"/>
    <w:rsid w:val="005E7240"/>
    <w:rsid w:val="005F4F9C"/>
    <w:rsid w:val="00663238"/>
    <w:rsid w:val="006A55C2"/>
    <w:rsid w:val="006F1CB2"/>
    <w:rsid w:val="00703E67"/>
    <w:rsid w:val="00724512"/>
    <w:rsid w:val="00794789"/>
    <w:rsid w:val="008B4E98"/>
    <w:rsid w:val="00942873"/>
    <w:rsid w:val="009566E1"/>
    <w:rsid w:val="009823B9"/>
    <w:rsid w:val="009832A5"/>
    <w:rsid w:val="009B1F42"/>
    <w:rsid w:val="00A53BDA"/>
    <w:rsid w:val="00AB47C1"/>
    <w:rsid w:val="00B123EC"/>
    <w:rsid w:val="00B87F20"/>
    <w:rsid w:val="00B90E16"/>
    <w:rsid w:val="00BF5466"/>
    <w:rsid w:val="00C01047"/>
    <w:rsid w:val="00C24A59"/>
    <w:rsid w:val="00CC4ED7"/>
    <w:rsid w:val="00CE22AB"/>
    <w:rsid w:val="00D2248A"/>
    <w:rsid w:val="00D72F22"/>
    <w:rsid w:val="00E140A5"/>
    <w:rsid w:val="00E34899"/>
    <w:rsid w:val="00E366F3"/>
    <w:rsid w:val="00E44D69"/>
    <w:rsid w:val="00E46A90"/>
    <w:rsid w:val="00EE6431"/>
    <w:rsid w:val="00EF6D43"/>
    <w:rsid w:val="00F16F92"/>
    <w:rsid w:val="00F21AF0"/>
    <w:rsid w:val="00F8696C"/>
    <w:rsid w:val="00FF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E5F8"/>
  <w15:chartTrackingRefBased/>
  <w15:docId w15:val="{B6BADA4C-8C19-44A0-B8F6-771610D1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A59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C24A59"/>
    <w:pPr>
      <w:keepNext/>
      <w:jc w:val="both"/>
      <w:outlineLvl w:val="0"/>
    </w:pPr>
    <w:rPr>
      <w:b/>
      <w:sz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24A59"/>
    <w:rPr>
      <w:rFonts w:ascii="Arial" w:eastAsia="Times New Roman" w:hAnsi="Arial" w:cs="Times New Roman"/>
      <w:b/>
      <w:kern w:val="0"/>
      <w:sz w:val="36"/>
      <w:szCs w:val="20"/>
      <w:u w:val="single"/>
      <w:lang w:eastAsia="fr-FR"/>
      <w14:ligatures w14:val="none"/>
    </w:rPr>
  </w:style>
  <w:style w:type="paragraph" w:styleId="Corpsdetexte2">
    <w:name w:val="Body Text 2"/>
    <w:basedOn w:val="Normal"/>
    <w:link w:val="Corpsdetexte2Car"/>
    <w:semiHidden/>
    <w:unhideWhenUsed/>
    <w:rsid w:val="00C24A59"/>
    <w:pPr>
      <w:jc w:val="both"/>
    </w:pPr>
  </w:style>
  <w:style w:type="character" w:customStyle="1" w:styleId="Corpsdetexte2Car">
    <w:name w:val="Corps de texte 2 Car"/>
    <w:basedOn w:val="Policepardfaut"/>
    <w:link w:val="Corpsdetexte2"/>
    <w:semiHidden/>
    <w:rsid w:val="00C24A59"/>
    <w:rPr>
      <w:rFonts w:ascii="Arial" w:eastAsia="Times New Roman" w:hAnsi="Arial" w:cs="Times New Roman"/>
      <w:kern w:val="0"/>
      <w:sz w:val="24"/>
      <w:szCs w:val="20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D72F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66F3"/>
    <w:pPr>
      <w:spacing w:before="100" w:beforeAutospacing="1" w:after="100" w:afterAutospacing="1"/>
    </w:pPr>
    <w:rPr>
      <w:rFonts w:ascii="Times New Roman" w:hAnsi="Times New Roman"/>
      <w:szCs w:val="24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576FB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576FB5"/>
    <w:rPr>
      <w:rFonts w:ascii="Arial" w:eastAsia="Times New Roman" w:hAnsi="Arial" w:cs="Times New Roman"/>
      <w:kern w:val="0"/>
      <w:sz w:val="24"/>
      <w:szCs w:val="2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576FB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6FB5"/>
    <w:rPr>
      <w:rFonts w:ascii="Arial" w:eastAsia="Times New Roman" w:hAnsi="Arial" w:cs="Times New Roman"/>
      <w:kern w:val="0"/>
      <w:sz w:val="24"/>
      <w:szCs w:val="2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5A4E4D"/>
    <w:rPr>
      <w:color w:val="467886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86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1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0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6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9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isirs@ville.joliette.qc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mégane garceau</dc:creator>
  <cp:keywords/>
  <dc:description/>
  <cp:lastModifiedBy>Mégane Garceau</cp:lastModifiedBy>
  <cp:revision>2</cp:revision>
  <cp:lastPrinted>2025-01-21T16:05:00Z</cp:lastPrinted>
  <dcterms:created xsi:type="dcterms:W3CDTF">2025-01-28T15:18:00Z</dcterms:created>
  <dcterms:modified xsi:type="dcterms:W3CDTF">2025-01-28T15:18:00Z</dcterms:modified>
</cp:coreProperties>
</file>